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0"/>
        <w:tblW w:w="95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92"/>
      </w:tblGrid>
      <w:tr w:rsidR="007B45FC" w:rsidRPr="00A30608" w14:paraId="43F63BC8" w14:textId="77777777" w:rsidTr="006C1B2D">
        <w:tc>
          <w:tcPr>
            <w:tcW w:w="9592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FE7058" w14:textId="77777777" w:rsidR="007B45FC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  <w:br w:type="page"/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10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72891A5" w14:textId="77777777" w:rsidR="007B45FC" w:rsidRPr="00D700D2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700D2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Preparing to Talk About Your Upset or Hurt Feelings</w:t>
            </w:r>
          </w:p>
          <w:p w14:paraId="7A685130" w14:textId="629B0B1B" w:rsidR="007B45FC" w:rsidRPr="0022029D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</w:t>
            </w:r>
            <w:r w:rsidRPr="00223B54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)</w:t>
            </w:r>
          </w:p>
          <w:p w14:paraId="0EFF8E02" w14:textId="77777777" w:rsidR="007B45FC" w:rsidRPr="0022029D" w:rsidRDefault="007B45FC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CF7A808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     Date:</w:t>
            </w:r>
          </w:p>
        </w:tc>
      </w:tr>
      <w:tr w:rsidR="007B45FC" w:rsidRPr="00A30608" w14:paraId="2DED14F9" w14:textId="77777777" w:rsidTr="006C1B2D">
        <w:trPr>
          <w:trHeight w:val="388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6051AE" w14:textId="77777777" w:rsidR="007B45FC" w:rsidRPr="00A30608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Below, please describe one thing that 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your partner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did that was especially hurtful or </w:t>
            </w:r>
          </w:p>
          <w:p w14:paraId="022A5AE1" w14:textId="77777777" w:rsidR="007B45FC" w:rsidRPr="00A30608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created a lot of distress inside of you.</w:t>
            </w:r>
          </w:p>
        </w:tc>
      </w:tr>
      <w:tr w:rsidR="007B45FC" w:rsidRPr="00A30608" w14:paraId="55647B42" w14:textId="77777777" w:rsidTr="006C1B2D">
        <w:trPr>
          <w:trHeight w:val="388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59AF16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3B9EC7D1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7B45FC" w:rsidRPr="00A30608" w14:paraId="56215234" w14:textId="77777777" w:rsidTr="006C1B2D">
        <w:trPr>
          <w:trHeight w:val="235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D9871E" w14:textId="77777777" w:rsidR="007B45FC" w:rsidRPr="00A30608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What have you done that has probably been just as detrimental to your relationship?  How have you contributed to the conditions that made it difficult for 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your partner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to care about you or think in advance about how her actions would impact you? </w:t>
            </w:r>
          </w:p>
        </w:tc>
      </w:tr>
      <w:tr w:rsidR="007B45FC" w:rsidRPr="00A30608" w14:paraId="5FD2EACD" w14:textId="77777777" w:rsidTr="006C1B2D">
        <w:trPr>
          <w:trHeight w:val="388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5B7998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27C586D9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7B45FC" w:rsidRPr="00A30608" w14:paraId="46393F4F" w14:textId="77777777" w:rsidTr="006C1B2D">
        <w:trPr>
          <w:trHeight w:val="388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86AE9D" w14:textId="77777777" w:rsidR="007B45FC" w:rsidRPr="00A30608" w:rsidRDefault="007B45FC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What seemed to be the sad truth behind her words or actions? </w:t>
            </w:r>
          </w:p>
          <w:p w14:paraId="7EE58556" w14:textId="77777777" w:rsidR="007B45FC" w:rsidRPr="00A30608" w:rsidRDefault="007B45FC" w:rsidP="006C1B2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What did her actions seem to be saying about you, her, or your relationship?</w:t>
            </w:r>
          </w:p>
        </w:tc>
      </w:tr>
      <w:tr w:rsidR="007B45FC" w:rsidRPr="00A30608" w14:paraId="317BFA46" w14:textId="77777777" w:rsidTr="006C1B2D">
        <w:trPr>
          <w:trHeight w:val="388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66DE88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5673BF3A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7B45FC" w:rsidRPr="00A30608" w14:paraId="50009DC6" w14:textId="77777777" w:rsidTr="006C1B2D">
        <w:trPr>
          <w:trHeight w:val="325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3D1FF9" w14:textId="77777777" w:rsidR="007B45FC" w:rsidRPr="00A30608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Is it possible that your answer to the above questions may not be true, may be only partially true, or may not paint the full picture? If so, why?</w:t>
            </w:r>
          </w:p>
        </w:tc>
      </w:tr>
      <w:tr w:rsidR="007B45FC" w:rsidRPr="00A30608" w14:paraId="53400DE4" w14:textId="77777777" w:rsidTr="006C1B2D">
        <w:trPr>
          <w:trHeight w:val="388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8AD88C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13A2450F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7B45FC" w:rsidRPr="00A30608" w14:paraId="4F659E6A" w14:textId="77777777" w:rsidTr="006C1B2D">
        <w:trPr>
          <w:trHeight w:val="388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61BB91" w14:textId="77777777" w:rsidR="007B45FC" w:rsidRPr="00A30608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In an upcoming conversation, what words can you use to assure 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your partner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that you are open to the possibility that your interpretations could be inaccurate, or that there may be other important things that are equally true?</w:t>
            </w:r>
          </w:p>
        </w:tc>
      </w:tr>
      <w:tr w:rsidR="007B45FC" w:rsidRPr="00A30608" w14:paraId="282CCF02" w14:textId="77777777" w:rsidTr="006C1B2D">
        <w:trPr>
          <w:trHeight w:val="388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B2233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67B865F8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7B45FC" w:rsidRPr="00A30608" w14:paraId="738C0179" w14:textId="77777777" w:rsidTr="006C1B2D">
        <w:trPr>
          <w:trHeight w:val="388"/>
        </w:trPr>
        <w:tc>
          <w:tcPr>
            <w:tcW w:w="9592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E597D" w14:textId="77777777" w:rsidR="007B45FC" w:rsidRPr="00A30608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  <w:t xml:space="preserve">What are the vulnerable thoughts and feelings (e.g., self-doubt, insecurity, uncertainty, etc.) that you had in the wake of </w:t>
            </w:r>
            <w:r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  <w:t>her</w:t>
            </w:r>
            <w:r w:rsidRPr="00A30608"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  <w:t xml:space="preserve"> actions?</w:t>
            </w:r>
          </w:p>
        </w:tc>
      </w:tr>
      <w:tr w:rsidR="007B45FC" w:rsidRPr="00A30608" w14:paraId="2F931956" w14:textId="77777777" w:rsidTr="006C1B2D">
        <w:trPr>
          <w:trHeight w:val="388"/>
        </w:trPr>
        <w:tc>
          <w:tcPr>
            <w:tcW w:w="959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A4F33A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7813EDB4" w14:textId="77777777" w:rsidR="007B45FC" w:rsidRPr="00A30608" w:rsidRDefault="007B45F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7B45FC" w:rsidRPr="00BC5A1B" w14:paraId="6134783F" w14:textId="77777777" w:rsidTr="006C1B2D">
        <w:trPr>
          <w:trHeight w:val="388"/>
        </w:trPr>
        <w:tc>
          <w:tcPr>
            <w:tcW w:w="959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FD754" w14:textId="77777777" w:rsidR="007B45FC" w:rsidRPr="00BC5A1B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BC5A1B">
              <w:rPr>
                <w:rFonts w:ascii="Calibri" w:eastAsia="Times New Roman" w:hAnsi="Calibri" w:cs="Times New Roman"/>
                <w:kern w:val="0"/>
                <w14:ligatures w14:val="none"/>
              </w:rPr>
              <w:t>Are there any questions that you will share with your partner prior to the upcoming conversation?</w:t>
            </w:r>
          </w:p>
        </w:tc>
      </w:tr>
      <w:tr w:rsidR="007B45FC" w:rsidRPr="00BC5A1B" w14:paraId="201028AD" w14:textId="77777777" w:rsidTr="006C1B2D">
        <w:trPr>
          <w:trHeight w:val="388"/>
        </w:trPr>
        <w:tc>
          <w:tcPr>
            <w:tcW w:w="959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F5F4B6" w14:textId="77777777" w:rsidR="007B45FC" w:rsidRPr="00BC5A1B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5AB9AC34" w14:textId="77777777" w:rsidR="007B45FC" w:rsidRPr="00BC5A1B" w:rsidRDefault="007B45F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7B45FC" w:rsidRPr="00BC5A1B" w14:paraId="2BCA2CBF" w14:textId="77777777" w:rsidTr="006C1B2D">
        <w:trPr>
          <w:trHeight w:val="388"/>
        </w:trPr>
        <w:tc>
          <w:tcPr>
            <w:tcW w:w="959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55271C" w14:textId="63BCBAE1" w:rsidR="007B45FC" w:rsidRPr="00BC5A1B" w:rsidRDefault="007B45FC" w:rsidP="007B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BC5A1B">
              <w:rPr>
                <w:rFonts w:ascii="Calibri" w:eastAsia="Times New Roman" w:hAnsi="Calibri" w:cs="Times New Roman"/>
                <w:kern w:val="0"/>
                <w14:ligatures w14:val="none"/>
              </w:rPr>
              <w:t>Take a few moments and think about any steps you might want to ask your partner to take that might help you regain trust in her.</w:t>
            </w:r>
          </w:p>
        </w:tc>
      </w:tr>
    </w:tbl>
    <w:p w14:paraId="79C761C1" w14:textId="77777777" w:rsidR="00F4649A" w:rsidRPr="007B45FC" w:rsidRDefault="00F4649A" w:rsidP="007B45FC"/>
    <w:sectPr w:rsidR="00F4649A" w:rsidRPr="007B45FC" w:rsidSect="007B45FC">
      <w:pgSz w:w="12240" w:h="15840" w:code="1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FC"/>
    <w:rsid w:val="00223B54"/>
    <w:rsid w:val="00625190"/>
    <w:rsid w:val="007B45FC"/>
    <w:rsid w:val="00DE3502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E9D2"/>
  <w15:chartTrackingRefBased/>
  <w15:docId w15:val="{548707D7-9FC9-4F76-990C-4720A40A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2023-07-26T14:37:00Z</dcterms:created>
  <dcterms:modified xsi:type="dcterms:W3CDTF">2023-09-11T18:12:00Z</dcterms:modified>
</cp:coreProperties>
</file>